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E9499" w14:textId="0E634A41" w:rsidR="00B3368E" w:rsidRDefault="00000000">
      <w:pPr>
        <w:pStyle w:val="Heading1"/>
        <w:spacing w:before="58"/>
      </w:pPr>
      <w:r>
        <w:rPr>
          <w:spacing w:val="-2"/>
        </w:rPr>
        <w:t>alamon</w:t>
      </w:r>
    </w:p>
    <w:p w14:paraId="3E178773" w14:textId="77777777" w:rsidR="00B3368E" w:rsidRPr="0012171A" w:rsidRDefault="00000000">
      <w:pPr>
        <w:spacing w:line="165" w:lineRule="exact"/>
        <w:ind w:left="133"/>
        <w:rPr>
          <w:rFonts w:ascii="Montserrat"/>
          <w:color w:val="99C1CC"/>
          <w:sz w:val="16"/>
        </w:rPr>
      </w:pPr>
      <w:r w:rsidRPr="0012171A">
        <w:rPr>
          <w:rFonts w:ascii="Montserrat"/>
          <w:color w:val="99C1CC"/>
          <w:w w:val="105"/>
          <w:sz w:val="16"/>
        </w:rPr>
        <w:t>BUILDING</w:t>
      </w:r>
      <w:r w:rsidRPr="0012171A">
        <w:rPr>
          <w:rFonts w:ascii="Montserrat"/>
          <w:color w:val="99C1CC"/>
          <w:spacing w:val="45"/>
          <w:w w:val="105"/>
          <w:sz w:val="16"/>
        </w:rPr>
        <w:t xml:space="preserve"> </w:t>
      </w:r>
      <w:r w:rsidRPr="0012171A">
        <w:rPr>
          <w:rFonts w:ascii="Montserrat"/>
          <w:color w:val="99C1CC"/>
          <w:w w:val="105"/>
          <w:sz w:val="16"/>
        </w:rPr>
        <w:t>THE</w:t>
      </w:r>
      <w:r w:rsidRPr="0012171A">
        <w:rPr>
          <w:rFonts w:ascii="Montserrat"/>
          <w:color w:val="99C1CC"/>
          <w:spacing w:val="46"/>
          <w:w w:val="105"/>
          <w:sz w:val="16"/>
        </w:rPr>
        <w:t xml:space="preserve"> </w:t>
      </w:r>
      <w:r w:rsidRPr="0012171A">
        <w:rPr>
          <w:rFonts w:ascii="Montserrat"/>
          <w:color w:val="99C1CC"/>
          <w:w w:val="105"/>
          <w:sz w:val="16"/>
        </w:rPr>
        <w:t>FUTURE</w:t>
      </w:r>
      <w:r w:rsidRPr="0012171A">
        <w:rPr>
          <w:rFonts w:ascii="Montserrat"/>
          <w:color w:val="99C1CC"/>
          <w:spacing w:val="46"/>
          <w:w w:val="105"/>
          <w:sz w:val="16"/>
        </w:rPr>
        <w:t xml:space="preserve"> </w:t>
      </w:r>
      <w:r w:rsidRPr="0012171A">
        <w:rPr>
          <w:rFonts w:ascii="Montserrat"/>
          <w:color w:val="99C1CC"/>
          <w:spacing w:val="-5"/>
          <w:w w:val="105"/>
          <w:sz w:val="16"/>
        </w:rPr>
        <w:t>NOW</w:t>
      </w:r>
    </w:p>
    <w:p w14:paraId="27B426C3" w14:textId="77777777" w:rsidR="00B3368E" w:rsidRDefault="00B3368E">
      <w:pPr>
        <w:pStyle w:val="BodyText"/>
        <w:ind w:left="0"/>
        <w:rPr>
          <w:rFonts w:ascii="Montserrat"/>
        </w:rPr>
      </w:pPr>
    </w:p>
    <w:p w14:paraId="453FD477" w14:textId="77777777" w:rsidR="00B3368E" w:rsidRDefault="00B3368E">
      <w:pPr>
        <w:pStyle w:val="BodyText"/>
        <w:ind w:left="0"/>
        <w:rPr>
          <w:rFonts w:ascii="Montserrat"/>
        </w:rPr>
      </w:pPr>
    </w:p>
    <w:p w14:paraId="3CC6B9F7" w14:textId="77777777" w:rsidR="00B3368E" w:rsidRDefault="00B3368E">
      <w:pPr>
        <w:pStyle w:val="BodyText"/>
        <w:ind w:left="0"/>
        <w:rPr>
          <w:rFonts w:ascii="Montserrat"/>
        </w:rPr>
      </w:pPr>
    </w:p>
    <w:p w14:paraId="2ED8FF50" w14:textId="77777777" w:rsidR="00B3368E" w:rsidRDefault="00B3368E">
      <w:pPr>
        <w:pStyle w:val="BodyText"/>
        <w:spacing w:before="8"/>
        <w:ind w:left="0"/>
        <w:rPr>
          <w:rFonts w:ascii="Montserrat"/>
          <w:sz w:val="19"/>
        </w:rPr>
      </w:pPr>
    </w:p>
    <w:p w14:paraId="55C77DF2" w14:textId="77777777" w:rsidR="00B3368E" w:rsidRPr="0012171A" w:rsidRDefault="00000000">
      <w:pPr>
        <w:spacing w:before="107"/>
        <w:ind w:left="111" w:right="7462"/>
        <w:rPr>
          <w:color w:val="FFFFFF" w:themeColor="background1"/>
          <w:sz w:val="45"/>
        </w:rPr>
      </w:pPr>
      <w:r w:rsidRPr="0012171A">
        <w:rPr>
          <w:color w:val="FFFFFF" w:themeColor="background1"/>
          <w:spacing w:val="-2"/>
          <w:sz w:val="45"/>
        </w:rPr>
        <w:t xml:space="preserve">Full-Service Nationwide </w:t>
      </w:r>
      <w:r w:rsidRPr="0012171A">
        <w:rPr>
          <w:rFonts w:ascii="Montserrat-ExtraBold"/>
          <w:b/>
          <w:color w:val="FFFFFF" w:themeColor="background1"/>
          <w:spacing w:val="-2"/>
          <w:sz w:val="45"/>
        </w:rPr>
        <w:t xml:space="preserve">Infrastructure </w:t>
      </w:r>
      <w:r w:rsidRPr="0012171A">
        <w:rPr>
          <w:color w:val="FFFFFF" w:themeColor="background1"/>
          <w:spacing w:val="-2"/>
          <w:sz w:val="45"/>
        </w:rPr>
        <w:t>Support</w:t>
      </w:r>
    </w:p>
    <w:p w14:paraId="61379D9B" w14:textId="77777777" w:rsidR="00B3368E" w:rsidRDefault="00B3368E">
      <w:pPr>
        <w:pStyle w:val="BodyText"/>
        <w:ind w:left="0"/>
      </w:pPr>
    </w:p>
    <w:p w14:paraId="2DA62458" w14:textId="77777777" w:rsidR="00B3368E" w:rsidRDefault="00B3368E">
      <w:pPr>
        <w:pStyle w:val="BodyText"/>
        <w:ind w:left="0"/>
      </w:pPr>
    </w:p>
    <w:p w14:paraId="59CD000F" w14:textId="77777777" w:rsidR="00B3368E" w:rsidRDefault="00B3368E">
      <w:pPr>
        <w:pStyle w:val="BodyText"/>
        <w:ind w:left="0"/>
      </w:pPr>
    </w:p>
    <w:p w14:paraId="28883337" w14:textId="77777777" w:rsidR="00B3368E" w:rsidRDefault="00B3368E">
      <w:pPr>
        <w:pStyle w:val="BodyText"/>
        <w:ind w:left="0"/>
      </w:pPr>
    </w:p>
    <w:p w14:paraId="0C2190D0" w14:textId="77777777" w:rsidR="00B3368E" w:rsidRPr="0012171A" w:rsidRDefault="00000000">
      <w:pPr>
        <w:pStyle w:val="Heading3"/>
        <w:spacing w:before="278"/>
        <w:ind w:left="1294"/>
        <w:rPr>
          <w:color w:val="FFFFFF" w:themeColor="background1"/>
        </w:rPr>
      </w:pPr>
      <w:r w:rsidRPr="0012171A">
        <w:rPr>
          <w:color w:val="FFFFFF" w:themeColor="background1"/>
          <w:spacing w:val="-2"/>
        </w:rPr>
        <w:t>Communication</w:t>
      </w:r>
    </w:p>
    <w:p w14:paraId="7EBD2824" w14:textId="77777777" w:rsidR="00B3368E" w:rsidRPr="0012171A" w:rsidRDefault="00000000">
      <w:pPr>
        <w:pStyle w:val="BodyText"/>
        <w:spacing w:before="56" w:line="235" w:lineRule="auto"/>
        <w:ind w:left="1338" w:right="7462"/>
        <w:rPr>
          <w:color w:val="FFFFFF" w:themeColor="background1"/>
        </w:rPr>
      </w:pPr>
      <w:r w:rsidRPr="0012171A">
        <w:rPr>
          <w:color w:val="FFFFFF" w:themeColor="background1"/>
        </w:rPr>
        <w:t>5G,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</w:rPr>
        <w:t>Microwave,</w:t>
      </w:r>
      <w:r w:rsidRPr="0012171A">
        <w:rPr>
          <w:color w:val="FFFFFF" w:themeColor="background1"/>
          <w:spacing w:val="-13"/>
        </w:rPr>
        <w:t xml:space="preserve"> </w:t>
      </w:r>
      <w:r w:rsidRPr="0012171A">
        <w:rPr>
          <w:color w:val="FFFFFF" w:themeColor="background1"/>
        </w:rPr>
        <w:t>Line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</w:rPr>
        <w:t>of Sight Surveys, Fiber,</w:t>
      </w:r>
    </w:p>
    <w:p w14:paraId="39B9F034" w14:textId="77777777" w:rsidR="00B3368E" w:rsidRPr="0012171A" w:rsidRDefault="00000000">
      <w:pPr>
        <w:pStyle w:val="BodyText"/>
        <w:spacing w:line="242" w:lineRule="exact"/>
        <w:ind w:left="1338"/>
        <w:rPr>
          <w:color w:val="FFFFFF" w:themeColor="background1"/>
        </w:rPr>
      </w:pPr>
      <w:r w:rsidRPr="0012171A">
        <w:rPr>
          <w:color w:val="FFFFFF" w:themeColor="background1"/>
        </w:rPr>
        <w:t>DC</w:t>
      </w:r>
      <w:r w:rsidRPr="0012171A">
        <w:rPr>
          <w:color w:val="FFFFFF" w:themeColor="background1"/>
          <w:spacing w:val="-9"/>
        </w:rPr>
        <w:t xml:space="preserve"> </w:t>
      </w:r>
      <w:r w:rsidRPr="0012171A">
        <w:rPr>
          <w:color w:val="FFFFFF" w:themeColor="background1"/>
        </w:rPr>
        <w:t>Power,</w:t>
      </w:r>
      <w:r w:rsidRPr="0012171A">
        <w:rPr>
          <w:color w:val="FFFFFF" w:themeColor="background1"/>
          <w:spacing w:val="-9"/>
        </w:rPr>
        <w:t xml:space="preserve"> </w:t>
      </w:r>
      <w:r w:rsidRPr="0012171A">
        <w:rPr>
          <w:color w:val="FFFFFF" w:themeColor="background1"/>
        </w:rPr>
        <w:t>Data</w:t>
      </w:r>
      <w:r w:rsidRPr="0012171A">
        <w:rPr>
          <w:color w:val="FFFFFF" w:themeColor="background1"/>
          <w:spacing w:val="-8"/>
        </w:rPr>
        <w:t xml:space="preserve"> </w:t>
      </w:r>
      <w:r w:rsidRPr="0012171A">
        <w:rPr>
          <w:color w:val="FFFFFF" w:themeColor="background1"/>
          <w:spacing w:val="-2"/>
        </w:rPr>
        <w:t>Centers</w:t>
      </w:r>
    </w:p>
    <w:p w14:paraId="2D40CFF0" w14:textId="77777777" w:rsidR="00B3368E" w:rsidRDefault="00B3368E">
      <w:pPr>
        <w:pStyle w:val="BodyText"/>
        <w:ind w:left="0"/>
      </w:pPr>
    </w:p>
    <w:p w14:paraId="2A75E3E2" w14:textId="77777777" w:rsidR="00B3368E" w:rsidRPr="0012171A" w:rsidRDefault="00000000">
      <w:pPr>
        <w:pStyle w:val="Heading3"/>
        <w:spacing w:before="266"/>
        <w:ind w:left="1308"/>
        <w:rPr>
          <w:color w:val="FFFFFF" w:themeColor="background1"/>
        </w:rPr>
      </w:pPr>
      <w:r w:rsidRPr="0012171A">
        <w:rPr>
          <w:color w:val="FFFFFF" w:themeColor="background1"/>
          <w:spacing w:val="-2"/>
        </w:rPr>
        <w:t>Energy</w:t>
      </w:r>
    </w:p>
    <w:p w14:paraId="07B429B3" w14:textId="77777777" w:rsidR="00B3368E" w:rsidRPr="0012171A" w:rsidRDefault="00000000">
      <w:pPr>
        <w:pStyle w:val="BodyText"/>
        <w:spacing w:before="89" w:line="235" w:lineRule="auto"/>
        <w:ind w:left="1338" w:right="7462"/>
        <w:rPr>
          <w:color w:val="FFFFFF" w:themeColor="background1"/>
        </w:rPr>
      </w:pPr>
      <w:r w:rsidRPr="0012171A">
        <w:rPr>
          <w:color w:val="FFFFFF" w:themeColor="background1"/>
        </w:rPr>
        <w:t>Battery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</w:rPr>
        <w:t>Energy</w:t>
      </w:r>
      <w:r w:rsidRPr="0012171A">
        <w:rPr>
          <w:color w:val="FFFFFF" w:themeColor="background1"/>
          <w:spacing w:val="-13"/>
        </w:rPr>
        <w:t xml:space="preserve"> </w:t>
      </w:r>
      <w:r w:rsidRPr="0012171A">
        <w:rPr>
          <w:color w:val="FFFFFF" w:themeColor="background1"/>
        </w:rPr>
        <w:t>Storage, EV Charging Stations, Solar Systems</w:t>
      </w:r>
    </w:p>
    <w:p w14:paraId="25B06E47" w14:textId="77777777" w:rsidR="00B3368E" w:rsidRDefault="00B3368E">
      <w:pPr>
        <w:pStyle w:val="BodyText"/>
        <w:ind w:left="0"/>
      </w:pPr>
    </w:p>
    <w:p w14:paraId="7C8360BF" w14:textId="77777777" w:rsidR="00B3368E" w:rsidRPr="0012171A" w:rsidRDefault="00000000">
      <w:pPr>
        <w:pStyle w:val="Heading3"/>
        <w:spacing w:before="236"/>
        <w:ind w:left="1279"/>
        <w:rPr>
          <w:color w:val="FFFFFF" w:themeColor="background1"/>
        </w:rPr>
      </w:pPr>
      <w:r w:rsidRPr="0012171A">
        <w:rPr>
          <w:color w:val="FFFFFF" w:themeColor="background1"/>
          <w:spacing w:val="-2"/>
        </w:rPr>
        <w:t>Enterprise</w:t>
      </w:r>
    </w:p>
    <w:p w14:paraId="5723801D" w14:textId="77777777" w:rsidR="00B3368E" w:rsidRPr="0012171A" w:rsidRDefault="00000000">
      <w:pPr>
        <w:pStyle w:val="BodyText"/>
        <w:spacing w:before="109" w:line="235" w:lineRule="auto"/>
        <w:ind w:left="1280" w:right="7950"/>
        <w:rPr>
          <w:color w:val="FFFFFF" w:themeColor="background1"/>
        </w:rPr>
      </w:pPr>
      <w:r w:rsidRPr="0012171A">
        <w:rPr>
          <w:color w:val="FFFFFF" w:themeColor="background1"/>
        </w:rPr>
        <w:t>Structured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</w:rPr>
        <w:t>Cabling, IT</w:t>
      </w:r>
      <w:r w:rsidRPr="0012171A">
        <w:rPr>
          <w:color w:val="FFFFFF" w:themeColor="background1"/>
          <w:spacing w:val="-3"/>
        </w:rPr>
        <w:t xml:space="preserve"> </w:t>
      </w:r>
      <w:r w:rsidRPr="0012171A">
        <w:rPr>
          <w:color w:val="FFFFFF" w:themeColor="background1"/>
        </w:rPr>
        <w:t>Support,</w:t>
      </w:r>
      <w:r w:rsidRPr="0012171A">
        <w:rPr>
          <w:color w:val="FFFFFF" w:themeColor="background1"/>
          <w:spacing w:val="-2"/>
        </w:rPr>
        <w:t xml:space="preserve"> </w:t>
      </w:r>
      <w:r w:rsidRPr="0012171A">
        <w:rPr>
          <w:color w:val="FFFFFF" w:themeColor="background1"/>
        </w:rPr>
        <w:t>IT</w:t>
      </w:r>
      <w:r w:rsidRPr="0012171A">
        <w:rPr>
          <w:color w:val="FFFFFF" w:themeColor="background1"/>
          <w:spacing w:val="-3"/>
        </w:rPr>
        <w:t xml:space="preserve"> </w:t>
      </w:r>
      <w:r w:rsidRPr="0012171A">
        <w:rPr>
          <w:color w:val="FFFFFF" w:themeColor="background1"/>
          <w:spacing w:val="-2"/>
        </w:rPr>
        <w:t>Asset</w:t>
      </w:r>
    </w:p>
    <w:p w14:paraId="07F6B4C7" w14:textId="77777777" w:rsidR="00B3368E" w:rsidRPr="0012171A" w:rsidRDefault="00000000">
      <w:pPr>
        <w:pStyle w:val="BodyText"/>
        <w:spacing w:line="242" w:lineRule="exact"/>
        <w:ind w:left="1280"/>
        <w:rPr>
          <w:color w:val="FFFFFF" w:themeColor="background1"/>
        </w:rPr>
      </w:pPr>
      <w:r w:rsidRPr="0012171A">
        <w:rPr>
          <w:color w:val="FFFFFF" w:themeColor="background1"/>
        </w:rPr>
        <w:t>Moves,</w:t>
      </w:r>
      <w:r w:rsidRPr="0012171A">
        <w:rPr>
          <w:color w:val="FFFFFF" w:themeColor="background1"/>
          <w:spacing w:val="-7"/>
        </w:rPr>
        <w:t xml:space="preserve"> </w:t>
      </w:r>
      <w:r w:rsidRPr="0012171A">
        <w:rPr>
          <w:color w:val="FFFFFF" w:themeColor="background1"/>
        </w:rPr>
        <w:t>Adds</w:t>
      </w:r>
      <w:r w:rsidRPr="0012171A">
        <w:rPr>
          <w:color w:val="FFFFFF" w:themeColor="background1"/>
          <w:spacing w:val="-7"/>
        </w:rPr>
        <w:t xml:space="preserve"> </w:t>
      </w:r>
      <w:r w:rsidRPr="0012171A">
        <w:rPr>
          <w:color w:val="FFFFFF" w:themeColor="background1"/>
        </w:rPr>
        <w:t>&amp;</w:t>
      </w:r>
      <w:r w:rsidRPr="0012171A">
        <w:rPr>
          <w:color w:val="FFFFFF" w:themeColor="background1"/>
          <w:spacing w:val="-7"/>
        </w:rPr>
        <w:t xml:space="preserve"> </w:t>
      </w:r>
      <w:r w:rsidRPr="0012171A">
        <w:rPr>
          <w:color w:val="FFFFFF" w:themeColor="background1"/>
          <w:spacing w:val="-2"/>
        </w:rPr>
        <w:t>Changes</w:t>
      </w:r>
    </w:p>
    <w:p w14:paraId="1E81DA69" w14:textId="77777777" w:rsidR="00B3368E" w:rsidRDefault="00B3368E">
      <w:pPr>
        <w:pStyle w:val="BodyText"/>
        <w:ind w:left="0"/>
      </w:pPr>
    </w:p>
    <w:p w14:paraId="76A4B6BF" w14:textId="77777777" w:rsidR="00B3368E" w:rsidRPr="0012171A" w:rsidRDefault="00000000">
      <w:pPr>
        <w:pStyle w:val="Heading3"/>
        <w:spacing w:before="247"/>
        <w:ind w:left="1294"/>
        <w:rPr>
          <w:color w:val="FFFFFF" w:themeColor="background1"/>
        </w:rPr>
      </w:pPr>
      <w:r w:rsidRPr="0012171A">
        <w:rPr>
          <w:color w:val="FFFFFF" w:themeColor="background1"/>
          <w:spacing w:val="-2"/>
        </w:rPr>
        <w:t>Utility</w:t>
      </w:r>
    </w:p>
    <w:p w14:paraId="2803BDF7" w14:textId="77777777" w:rsidR="00B3368E" w:rsidRPr="0012171A" w:rsidRDefault="00000000">
      <w:pPr>
        <w:pStyle w:val="BodyText"/>
        <w:spacing w:before="65" w:line="235" w:lineRule="auto"/>
        <w:ind w:left="1280" w:right="7051"/>
        <w:rPr>
          <w:color w:val="FFFFFF" w:themeColor="background1"/>
        </w:rPr>
      </w:pPr>
      <w:r w:rsidRPr="0012171A">
        <w:rPr>
          <w:color w:val="FFFFFF" w:themeColor="background1"/>
        </w:rPr>
        <w:t>Wood Pole Inspection, Treatment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</w:rPr>
        <w:t>&amp;</w:t>
      </w:r>
      <w:r w:rsidRPr="0012171A">
        <w:rPr>
          <w:color w:val="FFFFFF" w:themeColor="background1"/>
          <w:spacing w:val="-13"/>
        </w:rPr>
        <w:t xml:space="preserve"> </w:t>
      </w:r>
      <w:r w:rsidRPr="0012171A">
        <w:rPr>
          <w:color w:val="FFFFFF" w:themeColor="background1"/>
        </w:rPr>
        <w:t>Reinforcement, Data Delivery, Fire Shield</w:t>
      </w:r>
    </w:p>
    <w:p w14:paraId="329B7AE2" w14:textId="77777777" w:rsidR="00B3368E" w:rsidRDefault="00B3368E">
      <w:pPr>
        <w:pStyle w:val="BodyText"/>
        <w:ind w:left="0"/>
      </w:pPr>
    </w:p>
    <w:p w14:paraId="11C5F4E4" w14:textId="77777777" w:rsidR="00B3368E" w:rsidRDefault="00B3368E">
      <w:pPr>
        <w:pStyle w:val="BodyText"/>
        <w:ind w:left="0"/>
      </w:pPr>
    </w:p>
    <w:p w14:paraId="7250788F" w14:textId="77777777" w:rsidR="00B3368E" w:rsidRDefault="00B3368E">
      <w:pPr>
        <w:pStyle w:val="BodyText"/>
        <w:ind w:left="0"/>
      </w:pPr>
    </w:p>
    <w:p w14:paraId="142E0CD3" w14:textId="77777777" w:rsidR="00B3368E" w:rsidRDefault="00B3368E">
      <w:pPr>
        <w:pStyle w:val="BodyText"/>
        <w:ind w:left="0"/>
      </w:pPr>
    </w:p>
    <w:p w14:paraId="45AEAC54" w14:textId="77777777" w:rsidR="00B3368E" w:rsidRDefault="00B3368E">
      <w:pPr>
        <w:pStyle w:val="BodyText"/>
        <w:ind w:left="0"/>
      </w:pPr>
    </w:p>
    <w:p w14:paraId="5915FCC3" w14:textId="77777777" w:rsidR="00B3368E" w:rsidRDefault="00B3368E">
      <w:pPr>
        <w:pStyle w:val="BodyText"/>
        <w:spacing w:before="4"/>
        <w:ind w:left="0"/>
        <w:rPr>
          <w:sz w:val="26"/>
        </w:rPr>
      </w:pPr>
    </w:p>
    <w:p w14:paraId="3B8EB469" w14:textId="77777777" w:rsidR="00B3368E" w:rsidRDefault="00B3368E">
      <w:pPr>
        <w:rPr>
          <w:sz w:val="26"/>
        </w:rPr>
        <w:sectPr w:rsidR="00B3368E">
          <w:type w:val="continuous"/>
          <w:pgSz w:w="12240" w:h="15840"/>
          <w:pgMar w:top="460" w:right="540" w:bottom="280" w:left="480" w:header="720" w:footer="720" w:gutter="0"/>
          <w:cols w:space="720"/>
        </w:sectPr>
      </w:pPr>
    </w:p>
    <w:p w14:paraId="6CABE560" w14:textId="77777777" w:rsidR="00B3368E" w:rsidRDefault="00000000">
      <w:pPr>
        <w:spacing w:before="105" w:line="235" w:lineRule="auto"/>
        <w:ind w:left="1472"/>
        <w:rPr>
          <w:rFonts w:ascii="Montserra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8752" behindDoc="1" locked="0" layoutInCell="1" allowOverlap="1" wp14:anchorId="62D3FDA6" wp14:editId="79B6B9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5834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583420"/>
                          <a:chOff x="0" y="0"/>
                          <a:chExt cx="7772400" cy="95834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58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470" y="0"/>
                            <a:ext cx="4919929" cy="955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7883"/>
                            <a:ext cx="3210001" cy="694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7" y="3882542"/>
                            <a:ext cx="645109" cy="6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7" y="4928615"/>
                            <a:ext cx="645109" cy="6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" y="5984747"/>
                            <a:ext cx="614019" cy="613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7" y="5974689"/>
                            <a:ext cx="645109" cy="643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" y="7030821"/>
                            <a:ext cx="614019" cy="613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7" y="7020762"/>
                            <a:ext cx="645109" cy="643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612pt;height:754.6pt;mso-position-horizontal-relative:page;mso-position-vertical-relative:page;z-index:-15817728" id="docshapegroup1" coordorigin="0,0" coordsize="12240,15092">
                <v:shape style="position:absolute;left:0;top:0;width:12240;height:15092" type="#_x0000_t75" id="docshape2" stroked="false">
                  <v:imagedata r:id="rId20" o:title=""/>
                </v:shape>
                <v:shape style="position:absolute;left:4492;top:0;width:7748;height:15048" type="#_x0000_t75" id="docshape3" stroked="false">
                  <v:imagedata r:id="rId21" o:title=""/>
                </v:shape>
                <v:shape style="position:absolute;left:0;top:2138;width:5056;height:10930" type="#_x0000_t75" id="docshape4" stroked="false">
                  <v:imagedata r:id="rId22" o:title=""/>
                </v:shape>
                <v:shape style="position:absolute;left:599;top:6114;width:1016;height:998" type="#_x0000_t75" id="docshape5" stroked="false">
                  <v:imagedata r:id="rId23" o:title=""/>
                </v:shape>
                <v:shape style="position:absolute;left:599;top:7761;width:1016;height:998" type="#_x0000_t75" id="docshape6" stroked="false">
                  <v:imagedata r:id="rId24" o:title=""/>
                </v:shape>
                <v:shape style="position:absolute;left:624;top:9424;width:967;height:967" type="#_x0000_t75" id="docshape7" stroked="false">
                  <v:imagedata r:id="rId25" o:title=""/>
                </v:shape>
                <v:shape style="position:absolute;left:599;top:9408;width:1016;height:1014" type="#_x0000_t75" id="docshape8" stroked="false">
                  <v:imagedata r:id="rId26" o:title=""/>
                </v:shape>
                <v:shape style="position:absolute;left:624;top:11072;width:967;height:967" type="#_x0000_t75" id="docshape9" stroked="false">
                  <v:imagedata r:id="rId27" o:title=""/>
                </v:shape>
                <v:shape style="position:absolute;left:599;top:11056;width:1016;height:1014" type="#_x0000_t75" id="docshape10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Montserrat"/>
        </w:rPr>
        <w:t>315 W. Idaho St. Kalispell,</w:t>
      </w:r>
      <w:r>
        <w:rPr>
          <w:rFonts w:ascii="Montserrat"/>
          <w:spacing w:val="-15"/>
        </w:rPr>
        <w:t xml:space="preserve"> </w:t>
      </w:r>
      <w:r>
        <w:rPr>
          <w:rFonts w:ascii="Montserrat"/>
        </w:rPr>
        <w:t>MT</w:t>
      </w:r>
      <w:r>
        <w:rPr>
          <w:rFonts w:ascii="Montserrat"/>
          <w:spacing w:val="-14"/>
        </w:rPr>
        <w:t xml:space="preserve"> </w:t>
      </w:r>
      <w:r>
        <w:rPr>
          <w:rFonts w:ascii="Montserrat"/>
        </w:rPr>
        <w:t>59901</w:t>
      </w:r>
    </w:p>
    <w:p w14:paraId="198B8DC9" w14:textId="77777777" w:rsidR="00B3368E" w:rsidRDefault="00000000">
      <w:pPr>
        <w:spacing w:line="264" w:lineRule="exact"/>
        <w:ind w:left="1472"/>
        <w:rPr>
          <w:rFonts w:ascii="Montserrat"/>
        </w:rPr>
      </w:pPr>
      <w:r>
        <w:rPr>
          <w:rFonts w:ascii="Montserrat"/>
          <w:spacing w:val="-2"/>
        </w:rPr>
        <w:t>800.252.8838</w:t>
      </w:r>
    </w:p>
    <w:p w14:paraId="19CB1FE1" w14:textId="77777777" w:rsidR="00B3368E" w:rsidRDefault="00000000">
      <w:pPr>
        <w:spacing w:line="266" w:lineRule="exact"/>
        <w:ind w:left="1472"/>
        <w:rPr>
          <w:rFonts w:ascii="Montserrat"/>
        </w:rPr>
      </w:pPr>
      <w:hyperlink r:id="rId29">
        <w:r>
          <w:rPr>
            <w:rFonts w:ascii="Montserrat"/>
            <w:spacing w:val="-2"/>
          </w:rPr>
          <w:t>www.alamon.com</w:t>
        </w:r>
      </w:hyperlink>
    </w:p>
    <w:p w14:paraId="2092B5A2" w14:textId="77777777" w:rsidR="00B3368E" w:rsidRDefault="00000000">
      <w:pPr>
        <w:spacing w:before="9"/>
        <w:rPr>
          <w:rFonts w:ascii="Montserrat"/>
          <w:sz w:val="43"/>
        </w:rPr>
      </w:pPr>
      <w:r>
        <w:br w:type="column"/>
      </w:r>
    </w:p>
    <w:p w14:paraId="374ED8DA" w14:textId="77777777" w:rsidR="00B3368E" w:rsidRPr="0012171A" w:rsidRDefault="00000000">
      <w:pPr>
        <w:spacing w:before="1"/>
        <w:ind w:left="1377"/>
        <w:rPr>
          <w:rFonts w:ascii="Montserrat-SemiBold"/>
          <w:b/>
          <w:color w:val="FFFFFF" w:themeColor="background1"/>
          <w:sz w:val="25"/>
        </w:rPr>
      </w:pPr>
      <w:r w:rsidRPr="0012171A">
        <w:rPr>
          <w:rFonts w:ascii="Montserrat-SemiBold"/>
          <w:b/>
          <w:color w:val="FFFFFF" w:themeColor="background1"/>
          <w:sz w:val="25"/>
        </w:rPr>
        <w:t>SEE</w:t>
      </w:r>
      <w:r w:rsidRPr="0012171A">
        <w:rPr>
          <w:rFonts w:ascii="Montserrat-SemiBold"/>
          <w:b/>
          <w:color w:val="FFFFFF" w:themeColor="background1"/>
          <w:spacing w:val="3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OUR</w:t>
      </w:r>
      <w:r w:rsidRPr="0012171A">
        <w:rPr>
          <w:rFonts w:ascii="Montserrat-SemiBold"/>
          <w:b/>
          <w:color w:val="FFFFFF" w:themeColor="background1"/>
          <w:spacing w:val="4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FULL</w:t>
      </w:r>
      <w:r w:rsidRPr="0012171A">
        <w:rPr>
          <w:rFonts w:ascii="Montserrat-SemiBold"/>
          <w:b/>
          <w:color w:val="FFFFFF" w:themeColor="background1"/>
          <w:spacing w:val="3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LIST</w:t>
      </w:r>
      <w:r w:rsidRPr="0012171A">
        <w:rPr>
          <w:rFonts w:ascii="Montserrat-SemiBold"/>
          <w:b/>
          <w:color w:val="FFFFFF" w:themeColor="background1"/>
          <w:spacing w:val="4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OF</w:t>
      </w:r>
      <w:r w:rsidRPr="0012171A">
        <w:rPr>
          <w:rFonts w:ascii="Montserrat-SemiBold"/>
          <w:b/>
          <w:color w:val="FFFFFF" w:themeColor="background1"/>
          <w:spacing w:val="3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SERVICES</w:t>
      </w:r>
      <w:r w:rsidRPr="0012171A">
        <w:rPr>
          <w:rFonts w:ascii="Montserrat-SemiBold"/>
          <w:b/>
          <w:color w:val="FFFFFF" w:themeColor="background1"/>
          <w:spacing w:val="4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ON</w:t>
      </w:r>
      <w:r w:rsidRPr="0012171A">
        <w:rPr>
          <w:rFonts w:ascii="Montserrat-SemiBold"/>
          <w:b/>
          <w:color w:val="FFFFFF" w:themeColor="background1"/>
          <w:spacing w:val="4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z w:val="25"/>
        </w:rPr>
        <w:t>PAGE</w:t>
      </w:r>
      <w:r w:rsidRPr="0012171A">
        <w:rPr>
          <w:rFonts w:ascii="Montserrat-SemiBold"/>
          <w:b/>
          <w:color w:val="FFFFFF" w:themeColor="background1"/>
          <w:spacing w:val="3"/>
          <w:sz w:val="25"/>
        </w:rPr>
        <w:t xml:space="preserve"> </w:t>
      </w:r>
      <w:r w:rsidRPr="0012171A">
        <w:rPr>
          <w:rFonts w:ascii="Montserrat-SemiBold"/>
          <w:b/>
          <w:color w:val="FFFFFF" w:themeColor="background1"/>
          <w:spacing w:val="-10"/>
          <w:sz w:val="25"/>
        </w:rPr>
        <w:t>2</w:t>
      </w:r>
    </w:p>
    <w:p w14:paraId="66E1E43B" w14:textId="77777777" w:rsidR="00B3368E" w:rsidRDefault="00B3368E">
      <w:pPr>
        <w:rPr>
          <w:rFonts w:ascii="Montserrat-SemiBold"/>
          <w:sz w:val="25"/>
        </w:rPr>
        <w:sectPr w:rsidR="00B3368E">
          <w:type w:val="continuous"/>
          <w:pgSz w:w="12240" w:h="15840"/>
          <w:pgMar w:top="460" w:right="540" w:bottom="280" w:left="480" w:header="720" w:footer="720" w:gutter="0"/>
          <w:cols w:num="2" w:space="720" w:equalWidth="0">
            <w:col w:w="3498" w:space="40"/>
            <w:col w:w="7682"/>
          </w:cols>
        </w:sectPr>
      </w:pPr>
    </w:p>
    <w:p w14:paraId="02FD9EC1" w14:textId="77777777" w:rsidR="00B3368E" w:rsidRDefault="00000000">
      <w:pPr>
        <w:spacing w:before="80"/>
        <w:ind w:left="139"/>
        <w:rPr>
          <w:rFonts w:ascii="Montserrat-ExtraBold"/>
          <w:b/>
          <w:sz w:val="58"/>
        </w:rPr>
      </w:pPr>
      <w:r w:rsidRPr="00C87B80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487499264" behindDoc="1" locked="0" layoutInCell="1" allowOverlap="1" wp14:anchorId="71F62D92" wp14:editId="0C3F39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388" y="0"/>
                            <a:ext cx="2382012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0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101" y="1488643"/>
                            <a:ext cx="2619298" cy="7201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612pt;height:792pt;mso-position-horizontal-relative:page;mso-position-vertical-relative:page;z-index:-15817216" id="docshapegroup11" coordorigin="0,0" coordsize="12240,15840">
                <v:shape style="position:absolute;left:8488;top:0;width:3752;height:15840" type="#_x0000_t75" id="docshape12" stroked="false">
                  <v:imagedata r:id="rId33" o:title=""/>
                </v:shape>
                <v:shape style="position:absolute;left:0;top:0;width:8556;height:15840" type="#_x0000_t75" id="docshape13" stroked="false">
                  <v:imagedata r:id="rId34" o:title=""/>
                </v:shape>
                <v:shape style="position:absolute;left:8115;top:2344;width:4125;height:11342" type="#_x0000_t75" id="docshape14" stroked="false">
                  <v:imagedata r:id="rId35" o:title=""/>
                </v:shape>
                <w10:wrap type="none"/>
              </v:group>
            </w:pict>
          </mc:Fallback>
        </mc:AlternateContent>
      </w:r>
      <w:r w:rsidRPr="00C87B80">
        <w:rPr>
          <w:rFonts w:ascii="Montserrat-ExtraBold"/>
          <w:b/>
          <w:color w:val="FFFFFF" w:themeColor="background1"/>
          <w:sz w:val="58"/>
        </w:rPr>
        <w:t>Core</w:t>
      </w:r>
      <w:r>
        <w:rPr>
          <w:rFonts w:ascii="Montserrat-ExtraBold"/>
          <w:b/>
          <w:spacing w:val="-14"/>
          <w:sz w:val="58"/>
        </w:rPr>
        <w:t xml:space="preserve"> </w:t>
      </w:r>
      <w:r w:rsidRPr="00C87B80">
        <w:rPr>
          <w:rFonts w:ascii="Montserrat-ExtraBold"/>
          <w:b/>
          <w:color w:val="FFFFFF" w:themeColor="background1"/>
          <w:spacing w:val="-2"/>
          <w:sz w:val="58"/>
        </w:rPr>
        <w:t>Capabilities</w:t>
      </w:r>
    </w:p>
    <w:p w14:paraId="56BFF421" w14:textId="77777777" w:rsidR="00B3368E" w:rsidRPr="00C87B80" w:rsidRDefault="00000000">
      <w:pPr>
        <w:pStyle w:val="Heading3"/>
        <w:spacing w:before="244"/>
        <w:rPr>
          <w:color w:val="FFFFFF" w:themeColor="background1"/>
        </w:rPr>
      </w:pPr>
      <w:r w:rsidRPr="00C87B80">
        <w:rPr>
          <w:color w:val="FFFFFF" w:themeColor="background1"/>
        </w:rPr>
        <w:t xml:space="preserve">Civil </w:t>
      </w:r>
      <w:r w:rsidRPr="00C87B80">
        <w:rPr>
          <w:color w:val="FFFFFF" w:themeColor="background1"/>
          <w:spacing w:val="-2"/>
        </w:rPr>
        <w:t>Construction</w:t>
      </w:r>
    </w:p>
    <w:p w14:paraId="1D0581AA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Site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Development</w:t>
      </w:r>
    </w:p>
    <w:p w14:paraId="774C21E8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Concrete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3EBDC89A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Underground</w:t>
      </w:r>
      <w:r w:rsidRPr="00C87B80">
        <w:rPr>
          <w:color w:val="FFFFFF" w:themeColor="background1"/>
          <w:spacing w:val="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Conduit</w:t>
      </w:r>
      <w:r w:rsidRPr="00C87B80">
        <w:rPr>
          <w:color w:val="FFFFFF" w:themeColor="background1"/>
          <w:spacing w:val="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11C59796" w14:textId="77777777" w:rsidR="00B3368E" w:rsidRPr="00C87B80" w:rsidRDefault="00000000">
      <w:pPr>
        <w:pStyle w:val="Heading3"/>
        <w:spacing w:before="188"/>
        <w:rPr>
          <w:color w:val="FFFFFF" w:themeColor="background1"/>
        </w:rPr>
      </w:pPr>
      <w:r w:rsidRPr="00C87B80">
        <w:rPr>
          <w:color w:val="FFFFFF" w:themeColor="background1"/>
        </w:rPr>
        <w:t>DC</w:t>
      </w:r>
      <w:r w:rsidRPr="00C87B80">
        <w:rPr>
          <w:color w:val="FFFFFF" w:themeColor="background1"/>
          <w:spacing w:val="75"/>
        </w:rPr>
        <w:t xml:space="preserve"> </w:t>
      </w:r>
      <w:r w:rsidRPr="00C87B80">
        <w:rPr>
          <w:color w:val="FFFFFF" w:themeColor="background1"/>
          <w:spacing w:val="-4"/>
        </w:rPr>
        <w:t>Power</w:t>
      </w:r>
    </w:p>
    <w:p w14:paraId="64550E96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DC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Plant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Installation,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Upgrade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&amp;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Migration</w:t>
      </w:r>
    </w:p>
    <w:p w14:paraId="2E1D7A11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VRLA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Flooded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Batteries</w:t>
      </w:r>
    </w:p>
    <w:p w14:paraId="3BE0B565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Spill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Containment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Systems</w:t>
      </w:r>
    </w:p>
    <w:p w14:paraId="369BA7A7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Field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Detail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Engineering</w:t>
      </w:r>
    </w:p>
    <w:p w14:paraId="0C7B81D8" w14:textId="77777777" w:rsidR="00B3368E" w:rsidRPr="00C87B80" w:rsidRDefault="00000000">
      <w:pPr>
        <w:pStyle w:val="Heading3"/>
        <w:rPr>
          <w:color w:val="FFFFFF" w:themeColor="background1"/>
        </w:rPr>
      </w:pPr>
      <w:r w:rsidRPr="00C87B80">
        <w:rPr>
          <w:color w:val="FFFFFF" w:themeColor="background1"/>
          <w:spacing w:val="-2"/>
        </w:rPr>
        <w:t>Energy</w:t>
      </w:r>
    </w:p>
    <w:p w14:paraId="7930FC94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Battery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Energy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Storage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System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6756B40C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Solar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Installation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(Ground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Roof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Mounted)</w:t>
      </w:r>
    </w:p>
    <w:p w14:paraId="04461AFC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EV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Charging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Station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1085FB3C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In-House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AC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z w:val="20"/>
        </w:rPr>
        <w:t>DC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Technicians</w:t>
      </w:r>
    </w:p>
    <w:p w14:paraId="7F03DD6C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Traditional</w:t>
      </w:r>
      <w:r w:rsidRPr="00C87B80">
        <w:rPr>
          <w:color w:val="FFFFFF" w:themeColor="background1"/>
          <w:spacing w:val="-14"/>
          <w:sz w:val="20"/>
        </w:rPr>
        <w:t xml:space="preserve"> </w:t>
      </w:r>
      <w:r w:rsidRPr="00C87B80">
        <w:rPr>
          <w:color w:val="FFFFFF" w:themeColor="background1"/>
          <w:sz w:val="20"/>
        </w:rPr>
        <w:t>Electrical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Services</w:t>
      </w:r>
    </w:p>
    <w:p w14:paraId="52527404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Communications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Cabling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z w:val="20"/>
        </w:rPr>
        <w:t>Alarm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Monitoring</w:t>
      </w:r>
    </w:p>
    <w:p w14:paraId="403999FD" w14:textId="77777777" w:rsidR="00B3368E" w:rsidRPr="00C87B80" w:rsidRDefault="00000000">
      <w:pPr>
        <w:pStyle w:val="Heading3"/>
        <w:spacing w:before="130"/>
        <w:rPr>
          <w:color w:val="FFFFFF" w:themeColor="background1"/>
        </w:rPr>
      </w:pPr>
      <w:r w:rsidRPr="00C87B80">
        <w:rPr>
          <w:color w:val="FFFFFF" w:themeColor="background1"/>
          <w:spacing w:val="-2"/>
        </w:rPr>
        <w:t>Enterprise</w:t>
      </w:r>
    </w:p>
    <w:p w14:paraId="7CD56542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Structured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Cabling</w:t>
      </w:r>
    </w:p>
    <w:p w14:paraId="219A99D4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IT</w:t>
      </w:r>
      <w:r w:rsidRPr="00C87B80">
        <w:rPr>
          <w:color w:val="FFFFFF" w:themeColor="background1"/>
          <w:spacing w:val="-2"/>
          <w:sz w:val="20"/>
        </w:rPr>
        <w:t xml:space="preserve"> Support</w:t>
      </w:r>
    </w:p>
    <w:p w14:paraId="430C0F71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IT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Asset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Moves,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Adds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Changes</w:t>
      </w:r>
    </w:p>
    <w:p w14:paraId="40B92915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Secure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IT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Asset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Disposition</w:t>
      </w:r>
    </w:p>
    <w:p w14:paraId="1A69EBF7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Distributed</w:t>
      </w:r>
      <w:r w:rsidRPr="00C87B80">
        <w:rPr>
          <w:color w:val="FFFFFF" w:themeColor="background1"/>
          <w:spacing w:val="2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Antenna</w:t>
      </w:r>
      <w:r w:rsidRPr="00C87B80">
        <w:rPr>
          <w:color w:val="FFFFFF" w:themeColor="background1"/>
          <w:spacing w:val="3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Systems</w:t>
      </w:r>
    </w:p>
    <w:p w14:paraId="6C8E1455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Sound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Masking</w:t>
      </w:r>
    </w:p>
    <w:p w14:paraId="21AEE429" w14:textId="77777777" w:rsidR="00B3368E" w:rsidRPr="00C87B80" w:rsidRDefault="00000000">
      <w:pPr>
        <w:pStyle w:val="Heading3"/>
        <w:spacing w:before="145"/>
        <w:rPr>
          <w:color w:val="FFFFFF" w:themeColor="background1"/>
        </w:rPr>
      </w:pPr>
      <w:r w:rsidRPr="00C87B80">
        <w:rPr>
          <w:color w:val="FFFFFF" w:themeColor="background1"/>
          <w:spacing w:val="-2"/>
        </w:rPr>
        <w:t>Network</w:t>
      </w:r>
    </w:p>
    <w:p w14:paraId="4D73C64C" w14:textId="45D5134A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Testing/U</w:t>
      </w:r>
      <w:r w:rsidR="0012171A" w:rsidRPr="00C87B80">
        <w:rPr>
          <w:color w:val="FFFFFF" w:themeColor="background1"/>
          <w:spacing w:val="-2"/>
          <w:sz w:val="20"/>
        </w:rPr>
        <w:t>p</w:t>
      </w:r>
      <w:r w:rsidRPr="00C87B80">
        <w:rPr>
          <w:color w:val="FFFFFF" w:themeColor="background1"/>
          <w:spacing w:val="-2"/>
          <w:sz w:val="20"/>
        </w:rPr>
        <w:t>grades</w:t>
      </w:r>
    </w:p>
    <w:p w14:paraId="6D8B1D6F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Fiber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Characterization</w:t>
      </w:r>
    </w:p>
    <w:p w14:paraId="0CF524A3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Site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Preconditioning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Physical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338B37B0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Network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z w:val="20"/>
        </w:rPr>
        <w:t>Structured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Cabling</w:t>
      </w:r>
    </w:p>
    <w:p w14:paraId="7EE436CC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Data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Centers</w:t>
      </w:r>
    </w:p>
    <w:p w14:paraId="1417247A" w14:textId="77777777" w:rsidR="00B3368E" w:rsidRPr="00C87B80" w:rsidRDefault="00000000">
      <w:pPr>
        <w:pStyle w:val="Heading3"/>
        <w:rPr>
          <w:color w:val="FFFFFF" w:themeColor="background1"/>
        </w:rPr>
      </w:pPr>
      <w:r w:rsidRPr="00C87B80">
        <w:rPr>
          <w:color w:val="FFFFFF" w:themeColor="background1"/>
        </w:rPr>
        <w:t xml:space="preserve">Outside </w:t>
      </w:r>
      <w:r w:rsidRPr="00C87B80">
        <w:rPr>
          <w:color w:val="FFFFFF" w:themeColor="background1"/>
          <w:spacing w:val="-2"/>
        </w:rPr>
        <w:t>Plant</w:t>
      </w:r>
    </w:p>
    <w:p w14:paraId="56DF133E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Fiber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to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the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Home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46F210D5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Aerial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Buried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Drop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Placement</w:t>
      </w:r>
    </w:p>
    <w:p w14:paraId="4F7C9704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Fiber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z w:val="20"/>
        </w:rPr>
        <w:t>Splicing</w:t>
      </w:r>
      <w:r w:rsidRPr="00C87B80">
        <w:rPr>
          <w:color w:val="FFFFFF" w:themeColor="background1"/>
          <w:spacing w:val="-6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Testing</w:t>
      </w:r>
    </w:p>
    <w:p w14:paraId="79BA53E9" w14:textId="77777777" w:rsidR="00B3368E" w:rsidRPr="00C87B80" w:rsidRDefault="00000000">
      <w:pPr>
        <w:pStyle w:val="Heading3"/>
        <w:rPr>
          <w:color w:val="FFFFFF" w:themeColor="background1"/>
        </w:rPr>
      </w:pPr>
      <w:r w:rsidRPr="00C87B80">
        <w:rPr>
          <w:color w:val="FFFFFF" w:themeColor="background1"/>
          <w:spacing w:val="-2"/>
        </w:rPr>
        <w:t>Utility</w:t>
      </w:r>
    </w:p>
    <w:p w14:paraId="7C31FB37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Wood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Pole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Inspection,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Treatment</w:t>
      </w:r>
      <w:r w:rsidRPr="00C87B80">
        <w:rPr>
          <w:color w:val="FFFFFF" w:themeColor="background1"/>
          <w:spacing w:val="-11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Reinforcement</w:t>
      </w:r>
    </w:p>
    <w:p w14:paraId="247F6AA3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Non-Destructive</w:t>
      </w:r>
      <w:r w:rsidRPr="00C87B80">
        <w:rPr>
          <w:color w:val="FFFFFF" w:themeColor="background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Wood</w:t>
      </w:r>
      <w:r w:rsidRPr="00C87B80">
        <w:rPr>
          <w:color w:val="FFFFFF" w:themeColor="background1"/>
          <w:spacing w:val="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Pole</w:t>
      </w:r>
      <w:r w:rsidRPr="00C87B80">
        <w:rPr>
          <w:color w:val="FFFFFF" w:themeColor="background1"/>
          <w:spacing w:val="1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Inspection</w:t>
      </w:r>
    </w:p>
    <w:p w14:paraId="472ABA38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Fire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Mesh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Barrier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Application</w:t>
      </w:r>
    </w:p>
    <w:p w14:paraId="4D36C95D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Data</w:t>
      </w:r>
      <w:r w:rsidRPr="00C87B80">
        <w:rPr>
          <w:color w:val="FFFFFF" w:themeColor="background1"/>
          <w:spacing w:val="-5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Delivery</w:t>
      </w:r>
    </w:p>
    <w:p w14:paraId="49D7D884" w14:textId="77777777" w:rsidR="00B3368E" w:rsidRPr="00C87B80" w:rsidRDefault="00000000">
      <w:pPr>
        <w:pStyle w:val="Heading3"/>
        <w:spacing w:before="130"/>
        <w:rPr>
          <w:color w:val="FFFFFF" w:themeColor="background1"/>
        </w:rPr>
      </w:pPr>
      <w:r w:rsidRPr="00C87B80">
        <w:rPr>
          <w:color w:val="FFFFFF" w:themeColor="background1"/>
          <w:spacing w:val="-2"/>
        </w:rPr>
        <w:t>Wireless</w:t>
      </w:r>
    </w:p>
    <w:p w14:paraId="789A10B9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before="52"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5G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Equipment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Installation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Testing</w:t>
      </w:r>
    </w:p>
    <w:p w14:paraId="49808211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Microwave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Installation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and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Line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of</w:t>
      </w:r>
      <w:r w:rsidRPr="00C87B80">
        <w:rPr>
          <w:color w:val="FFFFFF" w:themeColor="background1"/>
          <w:spacing w:val="-9"/>
          <w:sz w:val="20"/>
        </w:rPr>
        <w:t xml:space="preserve"> </w:t>
      </w:r>
      <w:r w:rsidRPr="00C87B80">
        <w:rPr>
          <w:color w:val="FFFFFF" w:themeColor="background1"/>
          <w:sz w:val="20"/>
        </w:rPr>
        <w:t>Sight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Surveys</w:t>
      </w:r>
    </w:p>
    <w:p w14:paraId="620A9F90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Network</w:t>
      </w:r>
      <w:r w:rsidRPr="00C87B80">
        <w:rPr>
          <w:color w:val="FFFFFF" w:themeColor="background1"/>
          <w:spacing w:val="-13"/>
          <w:sz w:val="20"/>
        </w:rPr>
        <w:t xml:space="preserve"> </w:t>
      </w:r>
      <w:r w:rsidRPr="00C87B80">
        <w:rPr>
          <w:color w:val="FFFFFF" w:themeColor="background1"/>
          <w:sz w:val="20"/>
        </w:rPr>
        <w:t>Edge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z w:val="20"/>
        </w:rPr>
        <w:t>Equipment</w:t>
      </w:r>
      <w:r w:rsidRPr="00C87B80">
        <w:rPr>
          <w:color w:val="FFFFFF" w:themeColor="background1"/>
          <w:spacing w:val="-12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Installation</w:t>
      </w:r>
    </w:p>
    <w:p w14:paraId="4C984BE7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z w:val="20"/>
        </w:rPr>
        <w:t>Small</w:t>
      </w:r>
      <w:r w:rsidRPr="00C87B80">
        <w:rPr>
          <w:color w:val="FFFFFF" w:themeColor="background1"/>
          <w:spacing w:val="-8"/>
          <w:sz w:val="20"/>
        </w:rPr>
        <w:t xml:space="preserve"> </w:t>
      </w:r>
      <w:r w:rsidRPr="00C87B80">
        <w:rPr>
          <w:color w:val="FFFFFF" w:themeColor="background1"/>
          <w:sz w:val="20"/>
        </w:rPr>
        <w:t>Cell</w:t>
      </w:r>
      <w:r w:rsidRPr="00C87B80">
        <w:rPr>
          <w:color w:val="FFFFFF" w:themeColor="background1"/>
          <w:spacing w:val="-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Deployment</w:t>
      </w:r>
    </w:p>
    <w:p w14:paraId="09A4A8AD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Maintenance</w:t>
      </w:r>
      <w:r w:rsidRPr="00C87B80">
        <w:rPr>
          <w:color w:val="FFFFFF" w:themeColor="background1"/>
          <w:spacing w:val="6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Services/Emergency</w:t>
      </w:r>
      <w:r w:rsidRPr="00C87B80">
        <w:rPr>
          <w:color w:val="FFFFFF" w:themeColor="background1"/>
          <w:spacing w:val="7"/>
          <w:sz w:val="20"/>
        </w:rPr>
        <w:t xml:space="preserve"> </w:t>
      </w:r>
      <w:r w:rsidRPr="00C87B80">
        <w:rPr>
          <w:color w:val="FFFFFF" w:themeColor="background1"/>
          <w:spacing w:val="-2"/>
          <w:sz w:val="20"/>
        </w:rPr>
        <w:t>Response</w:t>
      </w:r>
    </w:p>
    <w:p w14:paraId="0CE79A77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Auditing</w:t>
      </w:r>
    </w:p>
    <w:p w14:paraId="2C1D81C0" w14:textId="77777777" w:rsidR="00B3368E" w:rsidRPr="00C87B80" w:rsidRDefault="00000000">
      <w:pPr>
        <w:pStyle w:val="ListParagraph"/>
        <w:numPr>
          <w:ilvl w:val="0"/>
          <w:numId w:val="1"/>
        </w:numPr>
        <w:tabs>
          <w:tab w:val="left" w:pos="1564"/>
        </w:tabs>
        <w:spacing w:line="242" w:lineRule="exact"/>
        <w:ind w:left="1564" w:hanging="116"/>
        <w:rPr>
          <w:color w:val="FFFFFF" w:themeColor="background1"/>
          <w:sz w:val="20"/>
        </w:rPr>
      </w:pPr>
      <w:r w:rsidRPr="00C87B80">
        <w:rPr>
          <w:color w:val="FFFFFF" w:themeColor="background1"/>
          <w:spacing w:val="-2"/>
          <w:sz w:val="20"/>
        </w:rPr>
        <w:t>Decommissioning</w:t>
      </w:r>
    </w:p>
    <w:p w14:paraId="03077746" w14:textId="77777777" w:rsidR="00B3368E" w:rsidRDefault="00000000">
      <w:pPr>
        <w:rPr>
          <w:sz w:val="44"/>
        </w:rPr>
      </w:pPr>
      <w:r>
        <w:br w:type="column"/>
      </w:r>
    </w:p>
    <w:p w14:paraId="507767B5" w14:textId="77777777" w:rsidR="00B3368E" w:rsidRDefault="00B3368E">
      <w:pPr>
        <w:pStyle w:val="BodyText"/>
        <w:spacing w:before="4"/>
        <w:ind w:left="0"/>
        <w:rPr>
          <w:sz w:val="37"/>
        </w:rPr>
      </w:pPr>
    </w:p>
    <w:p w14:paraId="0FD27C33" w14:textId="77777777" w:rsidR="00B3368E" w:rsidRPr="0012171A" w:rsidRDefault="00000000">
      <w:pPr>
        <w:pStyle w:val="Heading2"/>
        <w:rPr>
          <w:color w:val="FFFFFF" w:themeColor="background1"/>
        </w:rPr>
      </w:pPr>
      <w:r w:rsidRPr="0012171A">
        <w:rPr>
          <w:color w:val="FFFFFF" w:themeColor="background1"/>
          <w:spacing w:val="-2"/>
        </w:rPr>
        <w:t>Certiﬁcations</w:t>
      </w:r>
    </w:p>
    <w:p w14:paraId="18F37B29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4FC88413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5A7F9EDF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6CFEC646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05094F8A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513D0805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2D698C12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452F69BA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46F7E095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2E6F9011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08F6B126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7AF6B187" w14:textId="77777777" w:rsidR="00B3368E" w:rsidRDefault="00B3368E">
      <w:pPr>
        <w:pStyle w:val="BodyText"/>
        <w:ind w:left="0"/>
        <w:rPr>
          <w:rFonts w:ascii="Montserrat-SemiBold"/>
          <w:b/>
          <w:sz w:val="44"/>
        </w:rPr>
      </w:pPr>
    </w:p>
    <w:p w14:paraId="6505871F" w14:textId="77777777" w:rsidR="00B3368E" w:rsidRPr="0012171A" w:rsidRDefault="00000000">
      <w:pPr>
        <w:spacing w:before="325"/>
        <w:ind w:left="139"/>
        <w:rPr>
          <w:rFonts w:ascii="Montserrat-SemiBold"/>
          <w:b/>
          <w:color w:val="FFFFFF" w:themeColor="background1"/>
          <w:sz w:val="36"/>
        </w:rPr>
      </w:pPr>
      <w:r w:rsidRPr="0012171A">
        <w:rPr>
          <w:rFonts w:ascii="Montserrat-SemiBold"/>
          <w:b/>
          <w:color w:val="FFFFFF" w:themeColor="background1"/>
          <w:sz w:val="36"/>
        </w:rPr>
        <w:t>Bond</w:t>
      </w:r>
      <w:r w:rsidRPr="0012171A">
        <w:rPr>
          <w:rFonts w:ascii="Montserrat-SemiBold"/>
          <w:b/>
          <w:color w:val="FFFFFF" w:themeColor="background1"/>
          <w:spacing w:val="-11"/>
          <w:sz w:val="36"/>
        </w:rPr>
        <w:t xml:space="preserve"> </w:t>
      </w:r>
      <w:r w:rsidRPr="0012171A">
        <w:rPr>
          <w:rFonts w:ascii="Montserrat-SemiBold"/>
          <w:b/>
          <w:color w:val="FFFFFF" w:themeColor="background1"/>
          <w:spacing w:val="-2"/>
          <w:sz w:val="36"/>
        </w:rPr>
        <w:t>Limits</w:t>
      </w:r>
    </w:p>
    <w:p w14:paraId="201D8C80" w14:textId="77777777" w:rsidR="00B3368E" w:rsidRDefault="00B3368E">
      <w:pPr>
        <w:pStyle w:val="BodyText"/>
        <w:spacing w:before="5"/>
        <w:ind w:left="0"/>
        <w:rPr>
          <w:rFonts w:ascii="Montserrat-SemiBold"/>
          <w:b/>
          <w:sz w:val="55"/>
        </w:rPr>
      </w:pPr>
    </w:p>
    <w:p w14:paraId="28A3D4FB" w14:textId="77777777" w:rsidR="00B3368E" w:rsidRDefault="00000000">
      <w:pPr>
        <w:ind w:left="155"/>
        <w:rPr>
          <w:sz w:val="24"/>
        </w:rPr>
      </w:pPr>
      <w:r>
        <w:rPr>
          <w:sz w:val="24"/>
        </w:rPr>
        <w:t>$30M</w:t>
      </w:r>
      <w:r>
        <w:rPr>
          <w:spacing w:val="-7"/>
          <w:sz w:val="24"/>
        </w:rPr>
        <w:t xml:space="preserve"> </w:t>
      </w:r>
      <w:r>
        <w:rPr>
          <w:sz w:val="24"/>
        </w:rPr>
        <w:t>aggregate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(plus)</w:t>
      </w:r>
    </w:p>
    <w:p w14:paraId="302E69CA" w14:textId="77777777" w:rsidR="00B3368E" w:rsidRDefault="00000000">
      <w:pPr>
        <w:spacing w:before="28"/>
        <w:ind w:left="155"/>
        <w:rPr>
          <w:sz w:val="24"/>
        </w:rPr>
      </w:pPr>
      <w:r>
        <w:rPr>
          <w:sz w:val="24"/>
        </w:rPr>
        <w:t>$15M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(plus)</w:t>
      </w:r>
    </w:p>
    <w:p w14:paraId="7F9D4498" w14:textId="77777777" w:rsidR="00B3368E" w:rsidRDefault="00B3368E">
      <w:pPr>
        <w:pStyle w:val="BodyText"/>
        <w:ind w:left="0"/>
        <w:rPr>
          <w:sz w:val="28"/>
        </w:rPr>
      </w:pPr>
    </w:p>
    <w:p w14:paraId="4F5D6FBB" w14:textId="77777777" w:rsidR="00B3368E" w:rsidRDefault="00B3368E">
      <w:pPr>
        <w:pStyle w:val="BodyText"/>
        <w:spacing w:before="2"/>
        <w:ind w:left="0"/>
        <w:rPr>
          <w:sz w:val="27"/>
        </w:rPr>
      </w:pPr>
    </w:p>
    <w:p w14:paraId="4E944428" w14:textId="77777777" w:rsidR="00B3368E" w:rsidRPr="0012171A" w:rsidRDefault="00000000">
      <w:pPr>
        <w:pStyle w:val="Heading2"/>
        <w:rPr>
          <w:color w:val="FFFFFF" w:themeColor="background1"/>
        </w:rPr>
      </w:pPr>
      <w:r w:rsidRPr="0012171A">
        <w:rPr>
          <w:color w:val="FFFFFF" w:themeColor="background1"/>
        </w:rPr>
        <w:t>NAICS</w:t>
      </w:r>
      <w:r w:rsidRPr="0012171A">
        <w:rPr>
          <w:color w:val="FFFFFF" w:themeColor="background1"/>
          <w:spacing w:val="-14"/>
        </w:rPr>
        <w:t xml:space="preserve"> </w:t>
      </w:r>
      <w:r w:rsidRPr="0012171A">
        <w:rPr>
          <w:color w:val="FFFFFF" w:themeColor="background1"/>
          <w:spacing w:val="-4"/>
        </w:rPr>
        <w:t>Codes</w:t>
      </w:r>
    </w:p>
    <w:p w14:paraId="2907899A" w14:textId="77777777" w:rsidR="00B3368E" w:rsidRDefault="00B3368E">
      <w:pPr>
        <w:pStyle w:val="BodyText"/>
        <w:spacing w:before="5"/>
        <w:ind w:left="0"/>
        <w:rPr>
          <w:rFonts w:ascii="Montserrat-SemiBold"/>
          <w:b/>
          <w:sz w:val="55"/>
        </w:rPr>
      </w:pPr>
    </w:p>
    <w:p w14:paraId="21368EF9" w14:textId="77777777" w:rsidR="00B3368E" w:rsidRDefault="00000000">
      <w:pPr>
        <w:spacing w:before="1"/>
        <w:ind w:left="155"/>
        <w:rPr>
          <w:sz w:val="24"/>
        </w:rPr>
      </w:pPr>
      <w:r>
        <w:rPr>
          <w:spacing w:val="-2"/>
          <w:sz w:val="24"/>
        </w:rPr>
        <w:t>237130</w:t>
      </w:r>
    </w:p>
    <w:p w14:paraId="45179882" w14:textId="77777777" w:rsidR="00B3368E" w:rsidRDefault="00000000">
      <w:pPr>
        <w:spacing w:before="27"/>
        <w:ind w:left="155"/>
        <w:rPr>
          <w:sz w:val="24"/>
        </w:rPr>
      </w:pPr>
      <w:r>
        <w:rPr>
          <w:spacing w:val="-2"/>
          <w:sz w:val="24"/>
        </w:rPr>
        <w:t>238210</w:t>
      </w:r>
    </w:p>
    <w:p w14:paraId="354299F4" w14:textId="77777777" w:rsidR="00B3368E" w:rsidRDefault="00000000">
      <w:pPr>
        <w:spacing w:before="27"/>
        <w:ind w:left="155"/>
        <w:rPr>
          <w:sz w:val="24"/>
        </w:rPr>
      </w:pPr>
      <w:r>
        <w:rPr>
          <w:spacing w:val="-2"/>
          <w:sz w:val="24"/>
        </w:rPr>
        <w:t>321114</w:t>
      </w:r>
    </w:p>
    <w:p w14:paraId="5719009A" w14:textId="77777777" w:rsidR="00B3368E" w:rsidRDefault="00B3368E">
      <w:pPr>
        <w:pStyle w:val="BodyText"/>
        <w:ind w:left="0"/>
        <w:rPr>
          <w:sz w:val="28"/>
        </w:rPr>
      </w:pPr>
    </w:p>
    <w:p w14:paraId="7539016A" w14:textId="77777777" w:rsidR="00B3368E" w:rsidRDefault="00B3368E">
      <w:pPr>
        <w:pStyle w:val="BodyText"/>
        <w:spacing w:before="10"/>
        <w:ind w:left="0"/>
        <w:rPr>
          <w:sz w:val="24"/>
        </w:rPr>
      </w:pPr>
    </w:p>
    <w:p w14:paraId="26F827CF" w14:textId="77777777" w:rsidR="00B3368E" w:rsidRDefault="00000000">
      <w:pPr>
        <w:pStyle w:val="Heading1"/>
        <w:ind w:left="538"/>
      </w:pPr>
      <w:r>
        <w:rPr>
          <w:spacing w:val="-2"/>
        </w:rPr>
        <w:t>alamon</w:t>
      </w:r>
    </w:p>
    <w:p w14:paraId="191C040C" w14:textId="77777777" w:rsidR="00B3368E" w:rsidRPr="0012171A" w:rsidRDefault="00000000">
      <w:pPr>
        <w:spacing w:line="165" w:lineRule="exact"/>
        <w:ind w:left="540"/>
        <w:rPr>
          <w:rFonts w:ascii="Montserrat"/>
          <w:color w:val="87AEB9"/>
          <w:sz w:val="16"/>
        </w:rPr>
      </w:pPr>
      <w:r w:rsidRPr="0012171A">
        <w:rPr>
          <w:rFonts w:ascii="Montserrat"/>
          <w:color w:val="87AEB9"/>
          <w:w w:val="105"/>
          <w:sz w:val="16"/>
        </w:rPr>
        <w:t>BUILDING</w:t>
      </w:r>
      <w:r w:rsidRPr="0012171A">
        <w:rPr>
          <w:rFonts w:ascii="Montserrat"/>
          <w:color w:val="87AEB9"/>
          <w:spacing w:val="45"/>
          <w:w w:val="105"/>
          <w:sz w:val="16"/>
        </w:rPr>
        <w:t xml:space="preserve"> </w:t>
      </w:r>
      <w:r w:rsidRPr="0012171A">
        <w:rPr>
          <w:rFonts w:ascii="Montserrat"/>
          <w:color w:val="87AEB9"/>
          <w:w w:val="105"/>
          <w:sz w:val="16"/>
        </w:rPr>
        <w:t>THE</w:t>
      </w:r>
      <w:r w:rsidRPr="0012171A">
        <w:rPr>
          <w:rFonts w:ascii="Montserrat"/>
          <w:color w:val="87AEB9"/>
          <w:spacing w:val="46"/>
          <w:w w:val="105"/>
          <w:sz w:val="16"/>
        </w:rPr>
        <w:t xml:space="preserve"> </w:t>
      </w:r>
      <w:r w:rsidRPr="0012171A">
        <w:rPr>
          <w:rFonts w:ascii="Montserrat"/>
          <w:color w:val="87AEB9"/>
          <w:w w:val="105"/>
          <w:sz w:val="16"/>
        </w:rPr>
        <w:t>FUTURE</w:t>
      </w:r>
      <w:r w:rsidRPr="0012171A">
        <w:rPr>
          <w:rFonts w:ascii="Montserrat"/>
          <w:color w:val="87AEB9"/>
          <w:spacing w:val="46"/>
          <w:w w:val="105"/>
          <w:sz w:val="16"/>
        </w:rPr>
        <w:t xml:space="preserve"> </w:t>
      </w:r>
      <w:r w:rsidRPr="0012171A">
        <w:rPr>
          <w:rFonts w:ascii="Montserrat"/>
          <w:color w:val="87AEB9"/>
          <w:spacing w:val="-5"/>
          <w:w w:val="105"/>
          <w:sz w:val="16"/>
        </w:rPr>
        <w:t>NOW</w:t>
      </w:r>
    </w:p>
    <w:sectPr w:rsidR="00B3368E" w:rsidRPr="0012171A">
      <w:pgSz w:w="12240" w:h="15840"/>
      <w:pgMar w:top="580" w:right="540" w:bottom="280" w:left="480" w:header="720" w:footer="720" w:gutter="0"/>
      <w:cols w:num="2" w:space="720" w:equalWidth="0">
        <w:col w:w="7033" w:space="874"/>
        <w:col w:w="33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-Medium">
    <w:altName w:val="Montserrat-Medium"/>
    <w:panose1 w:val="00000600000000000000"/>
    <w:charset w:val="4D"/>
    <w:family w:val="auto"/>
    <w:pitch w:val="variable"/>
    <w:sig w:usb0="2000020F" w:usb1="00000003" w:usb2="00000000" w:usb3="00000000" w:csb0="00000197" w:csb1="00000000"/>
    <w:embedRegular r:id="rId1" w:fontKey="{A4E4C170-079C-4C4B-8067-1DCBA4BD7C90}"/>
    <w:embedBold r:id="rId2" w:fontKey="{E9735531-F5CB-2742-82A0-8B2B043D4A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ullet">
    <w:altName w:val="Bullet"/>
    <w:panose1 w:val="02000603080000020003"/>
    <w:charset w:val="00"/>
    <w:family w:val="auto"/>
    <w:pitch w:val="variable"/>
    <w:sig w:usb0="800000AF" w:usb1="40002048" w:usb2="00000000" w:usb3="00000000" w:csb0="00000001" w:csb1="00000000"/>
    <w:embedRegular r:id="rId3" w:subsetted="1" w:fontKey="{F9997058-31DD-B34A-8E05-5BA6E8E3AADF}"/>
  </w:font>
  <w:font w:name="Montserrat-SemiBold">
    <w:altName w:val="Montserrat-SemiBold"/>
    <w:panose1 w:val="00000700000000000000"/>
    <w:charset w:val="4D"/>
    <w:family w:val="auto"/>
    <w:pitch w:val="variable"/>
    <w:sig w:usb0="2000020F" w:usb1="00000003" w:usb2="00000000" w:usb3="00000000" w:csb0="00000197" w:csb1="00000000"/>
    <w:embedBold r:id="rId4" w:subsetted="1" w:fontKey="{B58BBE72-B74E-F041-9F8B-6A84C6C17092}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808CDC02-2036-E64F-B068-8206DE317FF0}"/>
  </w:font>
  <w:font w:name="Montserrat-ExtraBold">
    <w:altName w:val="Montserrat-ExtraBold"/>
    <w:panose1 w:val="00000900000000000000"/>
    <w:charset w:val="4D"/>
    <w:family w:val="auto"/>
    <w:pitch w:val="variable"/>
    <w:sig w:usb0="2000020F" w:usb1="00000003" w:usb2="00000000" w:usb3="00000000" w:csb0="00000197" w:csb1="00000000"/>
    <w:embedBold r:id="rId6" w:subsetted="1" w:fontKey="{52348F08-3837-F34B-B1F1-8C3F784C2A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5E3B"/>
    <w:multiLevelType w:val="hybridMultilevel"/>
    <w:tmpl w:val="6B9EF778"/>
    <w:lvl w:ilvl="0" w:tplc="D1262D70">
      <w:numFmt w:val="bullet"/>
      <w:lvlText w:val="•"/>
      <w:lvlJc w:val="left"/>
      <w:pPr>
        <w:ind w:left="1440" w:hanging="360"/>
      </w:pPr>
      <w:rPr>
        <w:rFonts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9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0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6" w:hanging="174"/>
      </w:pPr>
      <w:rPr>
        <w:rFonts w:hint="default"/>
        <w:lang w:val="en-US" w:eastAsia="en-US" w:bidi="ar-SA"/>
      </w:rPr>
    </w:lvl>
  </w:abstractNum>
  <w:abstractNum w:abstractNumId="1" w15:restartNumberingAfterBreak="0">
    <w:nsid w:val="0EFD2853"/>
    <w:multiLevelType w:val="hybridMultilevel"/>
    <w:tmpl w:val="E710105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-708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2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2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1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96" w:hanging="174"/>
      </w:pPr>
      <w:rPr>
        <w:rFonts w:hint="default"/>
        <w:lang w:val="en-US" w:eastAsia="en-US" w:bidi="ar-SA"/>
      </w:rPr>
    </w:lvl>
  </w:abstractNum>
  <w:abstractNum w:abstractNumId="2" w15:restartNumberingAfterBreak="0">
    <w:nsid w:val="20E17F7F"/>
    <w:multiLevelType w:val="hybridMultilevel"/>
    <w:tmpl w:val="15C205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E3589"/>
    <w:multiLevelType w:val="hybridMultilevel"/>
    <w:tmpl w:val="2F9600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F00C94"/>
    <w:multiLevelType w:val="hybridMultilevel"/>
    <w:tmpl w:val="8DF8EF90"/>
    <w:lvl w:ilvl="0" w:tplc="06E6F320">
      <w:numFmt w:val="bullet"/>
      <w:lvlText w:val="•"/>
      <w:lvlJc w:val="left"/>
      <w:pPr>
        <w:ind w:left="1440" w:hanging="360"/>
      </w:pPr>
      <w:rPr>
        <w:rFonts w:ascii="Montserrat-Medium" w:eastAsia="Montserrat-Medium" w:hAnsi="Montserrat-Medium" w:cs="Montserrat-Medium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9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0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6" w:hanging="174"/>
      </w:pPr>
      <w:rPr>
        <w:rFonts w:hint="default"/>
        <w:lang w:val="en-US" w:eastAsia="en-US" w:bidi="ar-SA"/>
      </w:rPr>
    </w:lvl>
  </w:abstractNum>
  <w:abstractNum w:abstractNumId="5" w15:restartNumberingAfterBreak="0">
    <w:nsid w:val="3CDB6556"/>
    <w:multiLevelType w:val="hybridMultilevel"/>
    <w:tmpl w:val="2F7C0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0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6" w:hanging="174"/>
      </w:pPr>
      <w:rPr>
        <w:rFonts w:hint="default"/>
        <w:lang w:val="en-US" w:eastAsia="en-US" w:bidi="ar-SA"/>
      </w:rPr>
    </w:lvl>
  </w:abstractNum>
  <w:abstractNum w:abstractNumId="6" w15:restartNumberingAfterBreak="0">
    <w:nsid w:val="48A116B7"/>
    <w:multiLevelType w:val="hybridMultilevel"/>
    <w:tmpl w:val="B6E62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0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6" w:hanging="174"/>
      </w:pPr>
      <w:rPr>
        <w:rFonts w:hint="default"/>
        <w:lang w:val="en-US" w:eastAsia="en-US" w:bidi="ar-SA"/>
      </w:rPr>
    </w:lvl>
  </w:abstractNum>
  <w:abstractNum w:abstractNumId="7" w15:restartNumberingAfterBreak="0">
    <w:nsid w:val="4CD8464F"/>
    <w:multiLevelType w:val="hybridMultilevel"/>
    <w:tmpl w:val="FA38F192"/>
    <w:lvl w:ilvl="0" w:tplc="06E6F320">
      <w:numFmt w:val="bullet"/>
      <w:lvlText w:val="•"/>
      <w:lvlJc w:val="left"/>
      <w:pPr>
        <w:ind w:left="1565" w:hanging="117"/>
      </w:pPr>
      <w:rPr>
        <w:rFonts w:ascii="Montserrat-Medium" w:eastAsia="Montserrat-Medium" w:hAnsi="Montserrat-Medium" w:cs="Montserrat-Medium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1262D70">
      <w:numFmt w:val="bullet"/>
      <w:lvlText w:val="•"/>
      <w:lvlJc w:val="left"/>
      <w:pPr>
        <w:ind w:left="2107" w:hanging="117"/>
      </w:pPr>
      <w:rPr>
        <w:rFonts w:hint="default"/>
        <w:lang w:val="en-US" w:eastAsia="en-US" w:bidi="ar-SA"/>
      </w:rPr>
    </w:lvl>
    <w:lvl w:ilvl="2" w:tplc="77C07D0A">
      <w:numFmt w:val="bullet"/>
      <w:lvlText w:val="•"/>
      <w:lvlJc w:val="left"/>
      <w:pPr>
        <w:ind w:left="2654" w:hanging="117"/>
      </w:pPr>
      <w:rPr>
        <w:rFonts w:hint="default"/>
        <w:lang w:val="en-US" w:eastAsia="en-US" w:bidi="ar-SA"/>
      </w:rPr>
    </w:lvl>
    <w:lvl w:ilvl="3" w:tplc="4DB0D90A">
      <w:numFmt w:val="bullet"/>
      <w:lvlText w:val="•"/>
      <w:lvlJc w:val="left"/>
      <w:pPr>
        <w:ind w:left="3201" w:hanging="117"/>
      </w:pPr>
      <w:rPr>
        <w:rFonts w:hint="default"/>
        <w:lang w:val="en-US" w:eastAsia="en-US" w:bidi="ar-SA"/>
      </w:rPr>
    </w:lvl>
    <w:lvl w:ilvl="4" w:tplc="DE726C6A">
      <w:numFmt w:val="bullet"/>
      <w:lvlText w:val="•"/>
      <w:lvlJc w:val="left"/>
      <w:pPr>
        <w:ind w:left="3748" w:hanging="117"/>
      </w:pPr>
      <w:rPr>
        <w:rFonts w:hint="default"/>
        <w:lang w:val="en-US" w:eastAsia="en-US" w:bidi="ar-SA"/>
      </w:rPr>
    </w:lvl>
    <w:lvl w:ilvl="5" w:tplc="9C40E262">
      <w:numFmt w:val="bullet"/>
      <w:lvlText w:val="•"/>
      <w:lvlJc w:val="left"/>
      <w:pPr>
        <w:ind w:left="4296" w:hanging="117"/>
      </w:pPr>
      <w:rPr>
        <w:rFonts w:hint="default"/>
        <w:lang w:val="en-US" w:eastAsia="en-US" w:bidi="ar-SA"/>
      </w:rPr>
    </w:lvl>
    <w:lvl w:ilvl="6" w:tplc="6908E16C">
      <w:numFmt w:val="bullet"/>
      <w:lvlText w:val="•"/>
      <w:lvlJc w:val="left"/>
      <w:pPr>
        <w:ind w:left="4843" w:hanging="117"/>
      </w:pPr>
      <w:rPr>
        <w:rFonts w:hint="default"/>
        <w:lang w:val="en-US" w:eastAsia="en-US" w:bidi="ar-SA"/>
      </w:rPr>
    </w:lvl>
    <w:lvl w:ilvl="7" w:tplc="7816656A">
      <w:numFmt w:val="bullet"/>
      <w:lvlText w:val="•"/>
      <w:lvlJc w:val="left"/>
      <w:pPr>
        <w:ind w:left="5390" w:hanging="117"/>
      </w:pPr>
      <w:rPr>
        <w:rFonts w:hint="default"/>
        <w:lang w:val="en-US" w:eastAsia="en-US" w:bidi="ar-SA"/>
      </w:rPr>
    </w:lvl>
    <w:lvl w:ilvl="8" w:tplc="04989500">
      <w:numFmt w:val="bullet"/>
      <w:lvlText w:val="•"/>
      <w:lvlJc w:val="left"/>
      <w:pPr>
        <w:ind w:left="5937" w:hanging="117"/>
      </w:pPr>
      <w:rPr>
        <w:rFonts w:hint="default"/>
        <w:lang w:val="en-US" w:eastAsia="en-US" w:bidi="ar-SA"/>
      </w:rPr>
    </w:lvl>
  </w:abstractNum>
  <w:abstractNum w:abstractNumId="8" w15:restartNumberingAfterBreak="0">
    <w:nsid w:val="502A2984"/>
    <w:multiLevelType w:val="hybridMultilevel"/>
    <w:tmpl w:val="B82044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16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3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0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08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05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6" w:hanging="174"/>
      </w:pPr>
      <w:rPr>
        <w:rFonts w:hint="default"/>
        <w:lang w:val="en-US" w:eastAsia="en-US" w:bidi="ar-SA"/>
      </w:rPr>
    </w:lvl>
  </w:abstractNum>
  <w:abstractNum w:abstractNumId="9" w15:restartNumberingAfterBreak="0">
    <w:nsid w:val="52FC5A77"/>
    <w:multiLevelType w:val="hybridMultilevel"/>
    <w:tmpl w:val="CBF0528E"/>
    <w:lvl w:ilvl="0" w:tplc="04090003">
      <w:start w:val="1"/>
      <w:numFmt w:val="bullet"/>
      <w:lvlText w:val="o"/>
      <w:lvlJc w:val="left"/>
      <w:pPr>
        <w:ind w:left="294" w:hanging="174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72" w:hanging="1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4" w:hanging="1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16" w:hanging="1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88" w:hanging="1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60" w:hanging="1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32" w:hanging="1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04" w:hanging="1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076" w:hanging="174"/>
      </w:pPr>
      <w:rPr>
        <w:rFonts w:hint="default"/>
        <w:lang w:val="en-US" w:eastAsia="en-US" w:bidi="ar-SA"/>
      </w:rPr>
    </w:lvl>
  </w:abstractNum>
  <w:abstractNum w:abstractNumId="10" w15:restartNumberingAfterBreak="0">
    <w:nsid w:val="6F7518A2"/>
    <w:multiLevelType w:val="hybridMultilevel"/>
    <w:tmpl w:val="6D861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8184">
    <w:abstractNumId w:val="7"/>
  </w:num>
  <w:num w:numId="2" w16cid:durableId="588734318">
    <w:abstractNumId w:val="3"/>
  </w:num>
  <w:num w:numId="3" w16cid:durableId="1066955953">
    <w:abstractNumId w:val="9"/>
  </w:num>
  <w:num w:numId="4" w16cid:durableId="1064139279">
    <w:abstractNumId w:val="10"/>
  </w:num>
  <w:num w:numId="5" w16cid:durableId="1682783438">
    <w:abstractNumId w:val="8"/>
  </w:num>
  <w:num w:numId="6" w16cid:durableId="1546867881">
    <w:abstractNumId w:val="5"/>
  </w:num>
  <w:num w:numId="7" w16cid:durableId="441924003">
    <w:abstractNumId w:val="6"/>
  </w:num>
  <w:num w:numId="8" w16cid:durableId="806698996">
    <w:abstractNumId w:val="4"/>
  </w:num>
  <w:num w:numId="9" w16cid:durableId="1155535383">
    <w:abstractNumId w:val="0"/>
  </w:num>
  <w:num w:numId="10" w16cid:durableId="703212629">
    <w:abstractNumId w:val="1"/>
  </w:num>
  <w:num w:numId="11" w16cid:durableId="99958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368E"/>
    <w:rsid w:val="0012171A"/>
    <w:rsid w:val="00414B5A"/>
    <w:rsid w:val="0043312E"/>
    <w:rsid w:val="00565B92"/>
    <w:rsid w:val="0062759E"/>
    <w:rsid w:val="00744139"/>
    <w:rsid w:val="00996E90"/>
    <w:rsid w:val="00B3368E"/>
    <w:rsid w:val="00C87B80"/>
    <w:rsid w:val="00D73214"/>
    <w:rsid w:val="00DC1F18"/>
    <w:rsid w:val="00E84E65"/>
    <w:rsid w:val="00FE125B"/>
    <w:rsid w:val="00FF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6766C"/>
  <w15:docId w15:val="{BCF7664A-AEE9-7F4C-89D7-CB6CFCE54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-Medium" w:eastAsia="Montserrat-Medium" w:hAnsi="Montserrat-Medium" w:cs="Montserrat-Medium"/>
    </w:rPr>
  </w:style>
  <w:style w:type="paragraph" w:styleId="Heading1">
    <w:name w:val="heading 1"/>
    <w:basedOn w:val="Normal"/>
    <w:uiPriority w:val="9"/>
    <w:qFormat/>
    <w:pPr>
      <w:spacing w:line="919" w:lineRule="exact"/>
      <w:ind w:left="131"/>
      <w:outlineLvl w:val="0"/>
    </w:pPr>
    <w:rPr>
      <w:rFonts w:ascii="Bullet" w:eastAsia="Bullet" w:hAnsi="Bullet" w:cs="Bullet"/>
      <w:sz w:val="85"/>
      <w:szCs w:val="85"/>
    </w:rPr>
  </w:style>
  <w:style w:type="paragraph" w:styleId="Heading2">
    <w:name w:val="heading 2"/>
    <w:basedOn w:val="Normal"/>
    <w:uiPriority w:val="9"/>
    <w:unhideWhenUsed/>
    <w:qFormat/>
    <w:pPr>
      <w:ind w:left="139"/>
      <w:outlineLvl w:val="1"/>
    </w:pPr>
    <w:rPr>
      <w:rFonts w:ascii="Montserrat-SemiBold" w:eastAsia="Montserrat-SemiBold" w:hAnsi="Montserrat-SemiBold" w:cs="Montserrat-SemiBold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31"/>
      <w:ind w:left="1260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6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1564" w:hanging="11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275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1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1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26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34" Type="http://schemas.openxmlformats.org/officeDocument/2006/relationships/image" Target="media/image11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5" Type="http://schemas.openxmlformats.org/officeDocument/2006/relationships/image" Target="media/image60.png"/><Relationship Id="rId33" Type="http://schemas.openxmlformats.org/officeDocument/2006/relationships/image" Target="media/image100.jpeg"/><Relationship Id="rId2" Type="http://schemas.openxmlformats.org/officeDocument/2006/relationships/numbering" Target="numbering.xml"/><Relationship Id="rId20" Type="http://schemas.openxmlformats.org/officeDocument/2006/relationships/image" Target="media/image13.jpeg"/><Relationship Id="rId29" Type="http://schemas.openxmlformats.org/officeDocument/2006/relationships/hyperlink" Target="http://www.alamon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50.pn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40.png"/><Relationship Id="rId28" Type="http://schemas.openxmlformats.org/officeDocument/2006/relationships/image" Target="media/image9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30.png"/><Relationship Id="rId27" Type="http://schemas.openxmlformats.org/officeDocument/2006/relationships/image" Target="media/image80.png"/><Relationship Id="rId30" Type="http://schemas.openxmlformats.org/officeDocument/2006/relationships/image" Target="media/image10.jpeg"/><Relationship Id="rId35" Type="http://schemas.openxmlformats.org/officeDocument/2006/relationships/image" Target="media/image12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2160E1-06FC-4B40-BD6E-3661FF2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247</Words>
  <Characters>1683</Characters>
  <Application>Microsoft Office Word</Application>
  <DocSecurity>0</DocSecurity>
  <Lines>140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Prunty</cp:lastModifiedBy>
  <cp:revision>4</cp:revision>
  <dcterms:created xsi:type="dcterms:W3CDTF">2023-08-26T12:02:00Z</dcterms:created>
  <dcterms:modified xsi:type="dcterms:W3CDTF">2023-08-26T12:10:00Z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2023-08-26T00:00:00Z</vt:filetime>
  </property>
  <property fmtid="{D5CDD505-2E9C-101B-9397-08002B2CF9AE}" pid="5" name="Producer">
    <vt:lpwstr>Adobe Photoshop for Macintosh -- Image Conversion Plug-in</vt:lpwstr>
  </property>
</Properties>
</file>